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E501" w14:textId="4C26F5B3" w:rsidR="001A50C8" w:rsidRDefault="00AC032C" w:rsidP="009E4669">
      <w:pPr>
        <w:pStyle w:val="Heading1"/>
        <w:tabs>
          <w:tab w:val="left" w:pos="3690"/>
        </w:tabs>
        <w:ind w:left="3600" w:hanging="630"/>
      </w:pPr>
      <w:bookmarkStart w:id="0" w:name="_GoBack"/>
      <w:bookmarkEnd w:id="0"/>
      <w:r w:rsidRPr="002B376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ABAC20" wp14:editId="15FFD84A">
            <wp:simplePos x="0" y="0"/>
            <wp:positionH relativeFrom="margin">
              <wp:posOffset>1819275</wp:posOffset>
            </wp:positionH>
            <wp:positionV relativeFrom="topMargin">
              <wp:align>bottom</wp:align>
            </wp:positionV>
            <wp:extent cx="3866515" cy="755650"/>
            <wp:effectExtent l="0" t="0" r="63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22" cy="755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B2DAC" wp14:editId="1F6355C3">
            <wp:simplePos x="0" y="0"/>
            <wp:positionH relativeFrom="margin">
              <wp:posOffset>-723900</wp:posOffset>
            </wp:positionH>
            <wp:positionV relativeFrom="page">
              <wp:posOffset>-285750</wp:posOffset>
            </wp:positionV>
            <wp:extent cx="2295525" cy="2350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R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Is proud to announce </w:t>
      </w:r>
      <w:r w:rsidR="00CA2E03">
        <w:t>the 2</w:t>
      </w:r>
      <w:r w:rsidR="00CA2E03" w:rsidRPr="00CA2E03">
        <w:rPr>
          <w:vertAlign w:val="superscript"/>
        </w:rPr>
        <w:t>nd</w:t>
      </w:r>
      <w:r w:rsidR="00CA2E03">
        <w:t>. Annual benefit auction to be held in Spokane</w:t>
      </w:r>
    </w:p>
    <w:p w14:paraId="20E4E5C6" w14:textId="67224F0A" w:rsidR="002B3760" w:rsidRDefault="002B3760" w:rsidP="00260BF5">
      <w:pPr>
        <w:pStyle w:val="Title"/>
        <w:ind w:left="3060" w:hanging="900"/>
        <w:rPr>
          <w:sz w:val="72"/>
          <w:szCs w:val="72"/>
        </w:rPr>
      </w:pPr>
      <w:r w:rsidRPr="002B3760">
        <w:rPr>
          <w:sz w:val="72"/>
          <w:szCs w:val="72"/>
        </w:rPr>
        <w:t xml:space="preserve">A Fundraising Event </w:t>
      </w:r>
      <w:r w:rsidR="00260BF5">
        <w:rPr>
          <w:sz w:val="72"/>
          <w:szCs w:val="72"/>
        </w:rPr>
        <w:t>in the Spokane Valley</w:t>
      </w:r>
    </w:p>
    <w:p w14:paraId="49373CBF" w14:textId="2CC5E44E" w:rsidR="00260BF5" w:rsidRDefault="00260BF5" w:rsidP="00F53322">
      <w:pPr>
        <w:pStyle w:val="Heading1"/>
        <w:ind w:left="2070" w:hanging="1350"/>
        <w:rPr>
          <w:sz w:val="40"/>
        </w:rPr>
      </w:pPr>
      <w:r>
        <w:rPr>
          <w:sz w:val="40"/>
        </w:rPr>
        <w:t>Saturday, September 20</w:t>
      </w:r>
      <w:r w:rsidR="00F53322">
        <w:rPr>
          <w:sz w:val="40"/>
        </w:rPr>
        <w:t xml:space="preserve">, </w:t>
      </w:r>
      <w:r>
        <w:rPr>
          <w:sz w:val="40"/>
        </w:rPr>
        <w:t>2014</w:t>
      </w:r>
      <w:r w:rsidR="00F53322">
        <w:rPr>
          <w:sz w:val="40"/>
        </w:rPr>
        <w:t>, Preview 2:00</w:t>
      </w:r>
      <w:r w:rsidR="00080FD6">
        <w:rPr>
          <w:sz w:val="40"/>
        </w:rPr>
        <w:t>; A</w:t>
      </w:r>
      <w:r w:rsidR="00F53322">
        <w:rPr>
          <w:sz w:val="40"/>
        </w:rPr>
        <w:t xml:space="preserve">uction 3:00; </w:t>
      </w:r>
      <w:r>
        <w:rPr>
          <w:sz w:val="40"/>
        </w:rPr>
        <w:t>at Daley’s Cheap Shots</w:t>
      </w:r>
    </w:p>
    <w:p w14:paraId="216EDAC8" w14:textId="0BD59418" w:rsidR="00080FD6" w:rsidRDefault="00260BF5" w:rsidP="00080FD6">
      <w:pPr>
        <w:pBdr>
          <w:between w:val="single" w:sz="18" w:space="1" w:color="auto"/>
        </w:pBdr>
        <w:spacing w:after="0" w:line="240" w:lineRule="auto"/>
        <w:ind w:left="90" w:firstLine="1170"/>
        <w:rPr>
          <w:sz w:val="32"/>
          <w:szCs w:val="32"/>
        </w:rPr>
      </w:pPr>
      <w:r>
        <w:rPr>
          <w:sz w:val="32"/>
        </w:rPr>
        <w:t>6412 E. Trent</w:t>
      </w:r>
      <w:r>
        <w:rPr>
          <w:sz w:val="36"/>
        </w:rPr>
        <w:t xml:space="preserve"> </w:t>
      </w:r>
      <w:r w:rsidRPr="00F53322">
        <w:rPr>
          <w:sz w:val="32"/>
          <w:szCs w:val="32"/>
        </w:rPr>
        <w:t>Ave. Spokane Valley, WA. 99212</w:t>
      </w:r>
    </w:p>
    <w:p w14:paraId="66C48081" w14:textId="77777777" w:rsidR="00080FD6" w:rsidRDefault="00080FD6" w:rsidP="00080FD6">
      <w:pPr>
        <w:pBdr>
          <w:between w:val="single" w:sz="18" w:space="1" w:color="auto"/>
        </w:pBdr>
        <w:spacing w:after="0" w:line="240" w:lineRule="auto"/>
        <w:ind w:left="90" w:firstLine="1170"/>
        <w:rPr>
          <w:sz w:val="32"/>
          <w:szCs w:val="32"/>
        </w:rPr>
      </w:pPr>
    </w:p>
    <w:p w14:paraId="72B966C9" w14:textId="52744C10" w:rsidR="003A2BFB" w:rsidRDefault="003A2BFB" w:rsidP="00660119">
      <w:pPr>
        <w:spacing w:after="0" w:line="240" w:lineRule="auto"/>
        <w:ind w:left="3420"/>
        <w:rPr>
          <w:sz w:val="36"/>
          <w:szCs w:val="24"/>
        </w:rPr>
      </w:pPr>
      <w:r>
        <w:rPr>
          <w:sz w:val="36"/>
          <w:szCs w:val="24"/>
        </w:rPr>
        <w:t>Join us for</w:t>
      </w:r>
    </w:p>
    <w:p w14:paraId="0D9255BD" w14:textId="5ABFDC34" w:rsidR="003A2BFB" w:rsidRDefault="00327C66" w:rsidP="00327C66">
      <w:pPr>
        <w:spacing w:after="0" w:line="240" w:lineRule="auto"/>
        <w:ind w:left="2250" w:firstLine="7"/>
        <w:rPr>
          <w:sz w:val="72"/>
          <w:szCs w:val="24"/>
        </w:rPr>
      </w:pPr>
      <w:r>
        <w:rPr>
          <w:sz w:val="72"/>
          <w:szCs w:val="24"/>
        </w:rPr>
        <w:t>A Live Auction</w:t>
      </w:r>
    </w:p>
    <w:p w14:paraId="137D3388" w14:textId="116FEDBE" w:rsidR="00327C66" w:rsidRDefault="00327C66" w:rsidP="00327C66">
      <w:pPr>
        <w:spacing w:after="0" w:line="240" w:lineRule="auto"/>
        <w:ind w:left="2430" w:hanging="1883"/>
        <w:rPr>
          <w:sz w:val="36"/>
          <w:szCs w:val="24"/>
        </w:rPr>
      </w:pPr>
      <w:r>
        <w:rPr>
          <w:sz w:val="36"/>
          <w:szCs w:val="24"/>
        </w:rPr>
        <w:t xml:space="preserve">With LOADS of exciting items from tools &amp; </w:t>
      </w:r>
      <w:r w:rsidR="00925E7B">
        <w:rPr>
          <w:sz w:val="36"/>
          <w:szCs w:val="24"/>
        </w:rPr>
        <w:t>tattoos</w:t>
      </w:r>
      <w:r>
        <w:rPr>
          <w:sz w:val="36"/>
          <w:szCs w:val="24"/>
        </w:rPr>
        <w:t xml:space="preserve"> to biker </w:t>
      </w:r>
      <w:proofErr w:type="gramStart"/>
      <w:r>
        <w:rPr>
          <w:sz w:val="36"/>
          <w:szCs w:val="24"/>
        </w:rPr>
        <w:t>apparel</w:t>
      </w:r>
      <w:proofErr w:type="gramEnd"/>
      <w:r>
        <w:rPr>
          <w:sz w:val="36"/>
          <w:szCs w:val="24"/>
        </w:rPr>
        <w:t xml:space="preserve"> &amp; accessories </w:t>
      </w:r>
    </w:p>
    <w:p w14:paraId="43C5443F" w14:textId="01D7F60A" w:rsidR="00327C66" w:rsidRDefault="00327C66" w:rsidP="00327C66">
      <w:pPr>
        <w:spacing w:after="0" w:line="240" w:lineRule="auto"/>
        <w:ind w:left="2430" w:hanging="360"/>
        <w:rPr>
          <w:sz w:val="72"/>
          <w:szCs w:val="24"/>
        </w:rPr>
      </w:pPr>
      <w:r>
        <w:rPr>
          <w:sz w:val="72"/>
          <w:szCs w:val="24"/>
        </w:rPr>
        <w:t>A Silent Auction</w:t>
      </w:r>
    </w:p>
    <w:p w14:paraId="0FED9C53" w14:textId="31A25568" w:rsidR="00327C66" w:rsidRDefault="00327C66" w:rsidP="00327C66">
      <w:pPr>
        <w:spacing w:after="0" w:line="240" w:lineRule="auto"/>
        <w:ind w:left="2430" w:hanging="2070"/>
        <w:rPr>
          <w:sz w:val="36"/>
          <w:szCs w:val="24"/>
        </w:rPr>
      </w:pPr>
      <w:r>
        <w:rPr>
          <w:sz w:val="36"/>
          <w:szCs w:val="24"/>
        </w:rPr>
        <w:t>Bids may be placed at any time until 6:30pm. Winners will be announced after dinner</w:t>
      </w:r>
    </w:p>
    <w:p w14:paraId="7B06E783" w14:textId="6A861DA2" w:rsidR="00327C66" w:rsidRDefault="00CA2728" w:rsidP="00CA2728">
      <w:pPr>
        <w:spacing w:after="0" w:line="240" w:lineRule="auto"/>
        <w:ind w:left="4050" w:hanging="2070"/>
        <w:rPr>
          <w:sz w:val="72"/>
          <w:szCs w:val="24"/>
        </w:rPr>
      </w:pPr>
      <w:r>
        <w:rPr>
          <w:sz w:val="72"/>
          <w:szCs w:val="24"/>
        </w:rPr>
        <w:t>A Benefit Dinner</w:t>
      </w:r>
    </w:p>
    <w:p w14:paraId="3F8090FD" w14:textId="13596289" w:rsidR="00CA2728" w:rsidRDefault="00CA2728" w:rsidP="00CA2728">
      <w:pPr>
        <w:spacing w:after="0" w:line="240" w:lineRule="auto"/>
        <w:ind w:left="1530" w:hanging="2070"/>
        <w:rPr>
          <w:sz w:val="36"/>
          <w:szCs w:val="24"/>
        </w:rPr>
      </w:pPr>
      <w:r>
        <w:rPr>
          <w:sz w:val="36"/>
          <w:szCs w:val="24"/>
        </w:rPr>
        <w:t>Prepared especially for this event by the Daley’s Cheap Shot’s staff</w:t>
      </w:r>
    </w:p>
    <w:p w14:paraId="009936FB" w14:textId="31CC0CE8" w:rsidR="00CA2728" w:rsidRDefault="00CA2728" w:rsidP="00CA2728">
      <w:pPr>
        <w:spacing w:after="0" w:line="240" w:lineRule="auto"/>
        <w:ind w:left="4230" w:hanging="1800"/>
        <w:rPr>
          <w:sz w:val="36"/>
          <w:szCs w:val="24"/>
        </w:rPr>
      </w:pPr>
      <w:r>
        <w:rPr>
          <w:sz w:val="36"/>
          <w:szCs w:val="24"/>
        </w:rPr>
        <w:t>Served from 5:00-7:00pm</w:t>
      </w:r>
    </w:p>
    <w:p w14:paraId="185A6EAA" w14:textId="77777777" w:rsidR="00CA2728" w:rsidRDefault="00CA2728" w:rsidP="00CA2728">
      <w:pPr>
        <w:spacing w:after="0" w:line="240" w:lineRule="auto"/>
        <w:ind w:left="4230" w:hanging="1800"/>
        <w:rPr>
          <w:sz w:val="36"/>
          <w:szCs w:val="24"/>
        </w:rPr>
      </w:pPr>
    </w:p>
    <w:p w14:paraId="60542CF9" w14:textId="0B6D48C6" w:rsidR="00CA2728" w:rsidRDefault="00CA2728" w:rsidP="00CA2728">
      <w:pPr>
        <w:spacing w:after="0" w:line="240" w:lineRule="auto"/>
        <w:ind w:left="4230" w:hanging="1800"/>
        <w:rPr>
          <w:sz w:val="36"/>
          <w:szCs w:val="24"/>
        </w:rPr>
      </w:pPr>
      <w:r>
        <w:rPr>
          <w:sz w:val="36"/>
          <w:szCs w:val="24"/>
        </w:rPr>
        <w:t>For more information call:</w:t>
      </w:r>
    </w:p>
    <w:p w14:paraId="184E35A9" w14:textId="0526EBB5" w:rsidR="00CA2728" w:rsidRDefault="00CA2728" w:rsidP="00CA2728">
      <w:pPr>
        <w:spacing w:after="0" w:line="240" w:lineRule="auto"/>
        <w:ind w:left="3510" w:hanging="1800"/>
        <w:rPr>
          <w:sz w:val="36"/>
          <w:szCs w:val="24"/>
        </w:rPr>
      </w:pPr>
      <w:r>
        <w:rPr>
          <w:sz w:val="36"/>
          <w:szCs w:val="24"/>
        </w:rPr>
        <w:t>Daley’s Cheap Shots at (509) 535-9309</w:t>
      </w:r>
    </w:p>
    <w:p w14:paraId="72581EC2" w14:textId="39A0F7DB" w:rsidR="00CA2728" w:rsidRDefault="00CA2728" w:rsidP="00CA2728">
      <w:pPr>
        <w:spacing w:after="0" w:line="240" w:lineRule="auto"/>
        <w:ind w:left="3870" w:hanging="1800"/>
        <w:rPr>
          <w:sz w:val="36"/>
          <w:szCs w:val="24"/>
        </w:rPr>
      </w:pPr>
      <w:r>
        <w:rPr>
          <w:sz w:val="36"/>
          <w:szCs w:val="24"/>
        </w:rPr>
        <w:t>David Castner at (509) 230-6796</w:t>
      </w:r>
    </w:p>
    <w:p w14:paraId="2F08E578" w14:textId="03580B15" w:rsidR="00CA2728" w:rsidRPr="00CA2728" w:rsidRDefault="00CA2728" w:rsidP="00CA2728">
      <w:pPr>
        <w:spacing w:after="0" w:line="240" w:lineRule="auto"/>
        <w:ind w:left="4140" w:hanging="1800"/>
        <w:rPr>
          <w:sz w:val="36"/>
          <w:szCs w:val="24"/>
        </w:rPr>
      </w:pPr>
      <w:r>
        <w:rPr>
          <w:sz w:val="36"/>
          <w:szCs w:val="24"/>
        </w:rPr>
        <w:t>Row Ennis at (503) 851-5792</w:t>
      </w:r>
    </w:p>
    <w:sectPr w:rsidR="00CA2728" w:rsidRPr="00CA2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7702" w14:textId="77777777" w:rsidR="001A50C8" w:rsidRDefault="001A50C8" w:rsidP="001A50C8">
      <w:pPr>
        <w:spacing w:after="0" w:line="240" w:lineRule="auto"/>
      </w:pPr>
      <w:r>
        <w:separator/>
      </w:r>
    </w:p>
  </w:endnote>
  <w:endnote w:type="continuationSeparator" w:id="0">
    <w:p w14:paraId="43B25639" w14:textId="77777777" w:rsidR="001A50C8" w:rsidRDefault="001A50C8" w:rsidP="001A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88FB" w14:textId="77777777" w:rsidR="001A50C8" w:rsidRDefault="001A5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E782" w14:textId="77777777" w:rsidR="001A50C8" w:rsidRDefault="001A5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E79E" w14:textId="77777777" w:rsidR="001A50C8" w:rsidRDefault="001A5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A96F" w14:textId="77777777" w:rsidR="001A50C8" w:rsidRDefault="001A50C8" w:rsidP="001A50C8">
      <w:pPr>
        <w:spacing w:after="0" w:line="240" w:lineRule="auto"/>
      </w:pPr>
      <w:r>
        <w:separator/>
      </w:r>
    </w:p>
  </w:footnote>
  <w:footnote w:type="continuationSeparator" w:id="0">
    <w:p w14:paraId="4294E964" w14:textId="77777777" w:rsidR="001A50C8" w:rsidRDefault="001A50C8" w:rsidP="001A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B513" w14:textId="77777777" w:rsidR="001A50C8" w:rsidRDefault="00DC0BE2">
    <w:pPr>
      <w:pStyle w:val="Header"/>
    </w:pPr>
    <w:r>
      <w:rPr>
        <w:noProof/>
      </w:rPr>
      <w:pict w14:anchorId="1E551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278236" o:spid="_x0000_s2050" type="#_x0000_t75" style="position:absolute;margin-left:0;margin-top:0;width:467.85pt;height:322.75pt;z-index:-251657216;mso-position-horizontal:center;mso-position-horizontal-relative:margin;mso-position-vertical:center;mso-position-vertical-relative:margin" o:allowincell="f">
          <v:imagedata r:id="rId1" o:title="cheap sho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A13B6" w14:textId="77777777" w:rsidR="001A50C8" w:rsidRDefault="00DC0BE2">
    <w:pPr>
      <w:pStyle w:val="Header"/>
    </w:pPr>
    <w:r>
      <w:rPr>
        <w:noProof/>
      </w:rPr>
      <w:pict w14:anchorId="4111F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278237" o:spid="_x0000_s2051" type="#_x0000_t75" style="position:absolute;margin-left:0;margin-top:0;width:467.85pt;height:322.75pt;z-index:-251656192;mso-position-horizontal:center;mso-position-horizontal-relative:margin;mso-position-vertical:center;mso-position-vertical-relative:margin" o:allowincell="f">
          <v:imagedata r:id="rId1" o:title="cheap sho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8717" w14:textId="77777777" w:rsidR="001A50C8" w:rsidRDefault="00DC0BE2">
    <w:pPr>
      <w:pStyle w:val="Header"/>
    </w:pPr>
    <w:r>
      <w:rPr>
        <w:noProof/>
      </w:rPr>
      <w:pict w14:anchorId="69B6B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278235" o:spid="_x0000_s2049" type="#_x0000_t75" style="position:absolute;margin-left:0;margin-top:0;width:467.85pt;height:322.75pt;z-index:-251658240;mso-position-horizontal:center;mso-position-horizontal-relative:margin;mso-position-vertical:center;mso-position-vertical-relative:margin" o:allowincell="f">
          <v:imagedata r:id="rId1" o:title="cheap sho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C8"/>
    <w:rsid w:val="00080FD6"/>
    <w:rsid w:val="001A50C8"/>
    <w:rsid w:val="00260BF5"/>
    <w:rsid w:val="002B3760"/>
    <w:rsid w:val="00327C66"/>
    <w:rsid w:val="003A2BFB"/>
    <w:rsid w:val="00660119"/>
    <w:rsid w:val="00925E7B"/>
    <w:rsid w:val="009E4669"/>
    <w:rsid w:val="00AC032C"/>
    <w:rsid w:val="00CA2728"/>
    <w:rsid w:val="00CA2E03"/>
    <w:rsid w:val="00DC0BE2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4B28CD"/>
  <w15:chartTrackingRefBased/>
  <w15:docId w15:val="{6AA55EF1-7770-48FA-B615-67FF235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0B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C8"/>
  </w:style>
  <w:style w:type="paragraph" w:styleId="Footer">
    <w:name w:val="footer"/>
    <w:basedOn w:val="Normal"/>
    <w:link w:val="FooterChar"/>
    <w:uiPriority w:val="99"/>
    <w:unhideWhenUsed/>
    <w:rsid w:val="001A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C8"/>
  </w:style>
  <w:style w:type="character" w:customStyle="1" w:styleId="Heading1Char">
    <w:name w:val="Heading 1 Char"/>
    <w:basedOn w:val="DefaultParagraphFont"/>
    <w:link w:val="Heading1"/>
    <w:uiPriority w:val="9"/>
    <w:rsid w:val="00AC0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4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3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7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0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60BF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4EF7-7B2D-42E6-8A4D-35D1DDC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Castner</dc:creator>
  <cp:keywords/>
  <dc:description/>
  <cp:lastModifiedBy>David Castner</cp:lastModifiedBy>
  <cp:revision>2</cp:revision>
  <dcterms:created xsi:type="dcterms:W3CDTF">2014-04-23T06:49:00Z</dcterms:created>
  <dcterms:modified xsi:type="dcterms:W3CDTF">2014-04-23T06:49:00Z</dcterms:modified>
</cp:coreProperties>
</file>